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86E65" w14:textId="76800183" w:rsidR="008302BD" w:rsidRDefault="008302BD"/>
    <w:p w14:paraId="7247E48B" w14:textId="4A19038F" w:rsidR="008302BD" w:rsidRDefault="008302BD">
      <w:r>
        <w:rPr>
          <w:noProof/>
        </w:rPr>
        <w:drawing>
          <wp:inline distT="0" distB="0" distL="0" distR="0" wp14:anchorId="4038B302" wp14:editId="777F1204">
            <wp:extent cx="9060180" cy="5250180"/>
            <wp:effectExtent l="0" t="0" r="7620" b="762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122CD444-748E-4539-AB78-7000E4E32F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450FC8D" w14:textId="77777777" w:rsidR="008302BD" w:rsidRDefault="008302BD"/>
    <w:sectPr w:rsidR="008302BD" w:rsidSect="00DF4B5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8B"/>
    <w:rsid w:val="00514BBB"/>
    <w:rsid w:val="00615627"/>
    <w:rsid w:val="0062478C"/>
    <w:rsid w:val="008302BD"/>
    <w:rsid w:val="00893999"/>
    <w:rsid w:val="00D94D8B"/>
    <w:rsid w:val="00D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276"/>
  <w15:chartTrackingRefBased/>
  <w15:docId w15:val="{AD56069A-A625-4DCC-972F-08C01B4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019-2020\MATURA\WYNIKI\matura_przedmiotami+%20wykres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przedmioty obowiązkowe</a:t>
            </a:r>
            <a:r>
              <a:rPr lang="pl-PL"/>
              <a:t> wyniki w procentach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321919946149444E-2"/>
          <c:y val="0.1717649636601819"/>
          <c:w val="0.90167808005385053"/>
          <c:h val="0.74398376712680014"/>
        </c:manualLayout>
      </c:layout>
      <c:barChart>
        <c:barDir val="col"/>
        <c:grouping val="clustered"/>
        <c:varyColors val="0"/>
        <c:ser>
          <c:idx val="0"/>
          <c:order val="0"/>
          <c:tx>
            <c:v>szkoła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'Ogólna informacja o zdawalności'!$M$8:$M$12</c:f>
              <c:strCache>
                <c:ptCount val="5"/>
                <c:pt idx="0">
                  <c:v>Język polski</c:v>
                </c:pt>
                <c:pt idx="1">
                  <c:v>Matematyka</c:v>
                </c:pt>
                <c:pt idx="2">
                  <c:v>Język angielski</c:v>
                </c:pt>
                <c:pt idx="3">
                  <c:v>Język niemiecki</c:v>
                </c:pt>
                <c:pt idx="4">
                  <c:v>Język włoski</c:v>
                </c:pt>
              </c:strCache>
            </c:strRef>
          </c:cat>
          <c:val>
            <c:numRef>
              <c:f>'Ogólna informacja o zdawalności'!$I$8:$I$12</c:f>
              <c:numCache>
                <c:formatCode>0.0%</c:formatCode>
                <c:ptCount val="5"/>
                <c:pt idx="0">
                  <c:v>0.63700000000000001</c:v>
                </c:pt>
                <c:pt idx="1">
                  <c:v>0.61199999999999999</c:v>
                </c:pt>
                <c:pt idx="2">
                  <c:v>0.83199999999999996</c:v>
                </c:pt>
                <c:pt idx="3">
                  <c:v>0.63</c:v>
                </c:pt>
                <c:pt idx="4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8-4DAE-848A-0320FB60F69B}"/>
            </c:ext>
          </c:extLst>
        </c:ser>
        <c:ser>
          <c:idx val="1"/>
          <c:order val="1"/>
          <c:tx>
            <c:v>województwo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'Ogólna informacja o zdawalności'!$O$8:$O$12</c:f>
              <c:numCache>
                <c:formatCode>0%</c:formatCode>
                <c:ptCount val="5"/>
                <c:pt idx="0">
                  <c:v>0.53</c:v>
                </c:pt>
                <c:pt idx="1">
                  <c:v>0.55000000000000004</c:v>
                </c:pt>
                <c:pt idx="2">
                  <c:v>0.72</c:v>
                </c:pt>
                <c:pt idx="3">
                  <c:v>0.6</c:v>
                </c:pt>
                <c:pt idx="4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38-4DAE-848A-0320FB60F69B}"/>
            </c:ext>
          </c:extLst>
        </c:ser>
        <c:ser>
          <c:idx val="2"/>
          <c:order val="2"/>
          <c:tx>
            <c:v>Polska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'Ogólna informacja o zdawalności'!$P$8:$P$12</c:f>
              <c:numCache>
                <c:formatCode>0%</c:formatCode>
                <c:ptCount val="5"/>
                <c:pt idx="0">
                  <c:v>0.52</c:v>
                </c:pt>
                <c:pt idx="1">
                  <c:v>0.52</c:v>
                </c:pt>
                <c:pt idx="2">
                  <c:v>0.71</c:v>
                </c:pt>
                <c:pt idx="3">
                  <c:v>0.55000000000000004</c:v>
                </c:pt>
                <c:pt idx="4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38-4DAE-848A-0320FB60F6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overlap val="-7"/>
        <c:axId val="729926816"/>
        <c:axId val="1"/>
      </c:barChart>
      <c:catAx>
        <c:axId val="72992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2992681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Siwik-Górecka</dc:creator>
  <cp:keywords/>
  <dc:description/>
  <cp:lastModifiedBy>Dorota Siwik-Górecka</cp:lastModifiedBy>
  <cp:revision>2</cp:revision>
  <dcterms:created xsi:type="dcterms:W3CDTF">2020-08-11T16:46:00Z</dcterms:created>
  <dcterms:modified xsi:type="dcterms:W3CDTF">2020-08-11T16:46:00Z</dcterms:modified>
</cp:coreProperties>
</file>